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9B5" w:rsidRPr="00A5054D" w:rsidRDefault="002F59B5" w:rsidP="00A5054D">
      <w:pPr>
        <w:jc w:val="center"/>
        <w:rPr>
          <w:b/>
          <w:bCs/>
        </w:rPr>
      </w:pPr>
      <w:r>
        <w:rPr>
          <w:b/>
          <w:bCs/>
        </w:rPr>
        <w:t xml:space="preserve"> </w:t>
      </w:r>
      <w:r w:rsidR="00A5054D" w:rsidRPr="00A5054D">
        <w:rPr>
          <w:b/>
          <w:bCs/>
        </w:rPr>
        <w:t>TÜGİAD Eskişehir Şube ve Eskişehir Teknik Üniversitesi İşbirliği İle</w:t>
      </w:r>
    </w:p>
    <w:p w:rsidR="002F59B5" w:rsidRPr="00A5054D" w:rsidRDefault="00A5054D" w:rsidP="002F59B5">
      <w:pPr>
        <w:jc w:val="center"/>
        <w:rPr>
          <w:b/>
          <w:bCs/>
          <w:sz w:val="36"/>
          <w:szCs w:val="36"/>
        </w:rPr>
      </w:pPr>
      <w:r w:rsidRPr="00A5054D">
        <w:rPr>
          <w:rFonts w:ascii="Calibri" w:hAnsi="Calibri" w:cs="Calibri"/>
          <w:b/>
          <w:color w:val="000000"/>
          <w:sz w:val="36"/>
          <w:szCs w:val="36"/>
          <w:shd w:val="clear" w:color="auto" w:fill="FFFFFF"/>
        </w:rPr>
        <w:t xml:space="preserve">İŞ’TE ESTÜ </w:t>
      </w:r>
    </w:p>
    <w:p w:rsidR="002F59B5" w:rsidRDefault="002F59B5" w:rsidP="00FE5FEB">
      <w:pPr>
        <w:jc w:val="both"/>
      </w:pPr>
    </w:p>
    <w:p w:rsidR="002F59B5" w:rsidRDefault="002F59B5" w:rsidP="00FE5FEB">
      <w:pPr>
        <w:jc w:val="both"/>
      </w:pPr>
    </w:p>
    <w:p w:rsidR="00A945AA" w:rsidRDefault="00607148" w:rsidP="00FE5FEB">
      <w:pPr>
        <w:jc w:val="both"/>
      </w:pPr>
      <w:r>
        <w:t>TÜGİAD</w:t>
      </w:r>
      <w:r w:rsidR="00FE5FEB" w:rsidRPr="00FE5FEB">
        <w:t xml:space="preserve"> Eskişehir Şube ve Eskişehir Teknik Üniversitesi İşbirliği İle</w:t>
      </w:r>
      <w:r w:rsidRPr="00607148">
        <w:rPr>
          <w:rFonts w:ascii="Calibri" w:hAnsi="Calibri" w:cs="Calibri"/>
          <w:b/>
          <w:color w:val="000000"/>
          <w:shd w:val="clear" w:color="auto" w:fill="FFFFFF"/>
        </w:rPr>
        <w:t xml:space="preserve"> </w:t>
      </w:r>
      <w:r w:rsidR="00A5054D">
        <w:rPr>
          <w:rFonts w:ascii="Calibri" w:hAnsi="Calibri" w:cs="Calibri"/>
          <w:b/>
          <w:color w:val="000000"/>
          <w:shd w:val="clear" w:color="auto" w:fill="FFFFFF"/>
        </w:rPr>
        <w:t xml:space="preserve">İŞ’TE ESTÜ </w:t>
      </w:r>
      <w:r>
        <w:t xml:space="preserve">başlığı ile bir </w:t>
      </w:r>
      <w:r w:rsidR="00FE5FEB" w:rsidRPr="00FE5FEB">
        <w:t xml:space="preserve">İş ve Sosyal Girişimcilik </w:t>
      </w:r>
      <w:r w:rsidR="00FE5FEB">
        <w:t>Seminer serisi düzenlenecektir.</w:t>
      </w:r>
      <w:r w:rsidR="00FE5FEB" w:rsidRPr="00FE5FEB">
        <w:t xml:space="preserve"> </w:t>
      </w:r>
    </w:p>
    <w:p w:rsidR="002F59B5" w:rsidRDefault="003C691A" w:rsidP="00FE5FEB">
      <w:pPr>
        <w:jc w:val="both"/>
      </w:pPr>
      <w:r>
        <w:t xml:space="preserve">Program kapsamında iş insanlarının anlatımları ile girişimcilik </w:t>
      </w:r>
      <w:r w:rsidR="00FE5FEB" w:rsidRPr="00FE5FEB">
        <w:t xml:space="preserve">kültürü </w:t>
      </w:r>
      <w:r w:rsidR="00607148">
        <w:t>incelenecek,</w:t>
      </w:r>
      <w:r>
        <w:t xml:space="preserve"> girişimcilik, </w:t>
      </w:r>
      <w:r w:rsidR="00FE5FEB" w:rsidRPr="00FE5FEB">
        <w:t xml:space="preserve">iş başvurusu yapmak, </w:t>
      </w:r>
      <w:r w:rsidR="00607148">
        <w:t>yeni bir beceri edinmek</w:t>
      </w:r>
      <w:r w:rsidR="00FE5FEB" w:rsidRPr="00FE5FEB">
        <w:t xml:space="preserve">, biriyle tanışmayı hedeflemek, başkalarını bir fikre ikna </w:t>
      </w:r>
      <w:r w:rsidR="00A5054D">
        <w:t>etmek gibi hayatın içindeki bir</w:t>
      </w:r>
      <w:r w:rsidR="00FE5FEB" w:rsidRPr="00FE5FEB">
        <w:t>çok süreç</w:t>
      </w:r>
      <w:r w:rsidR="00607148">
        <w:t xml:space="preserve"> incelenerek </w:t>
      </w:r>
      <w:r w:rsidR="00FE5FEB" w:rsidRPr="00FE5FEB">
        <w:t xml:space="preserve"> “girişim</w:t>
      </w:r>
      <w:r>
        <w:t>in yeni tanımı” yapılacaktır</w:t>
      </w:r>
      <w:r w:rsidR="00FE5FEB" w:rsidRPr="00FE5FEB">
        <w:t xml:space="preserve">. </w:t>
      </w:r>
      <w:r w:rsidR="00607148">
        <w:t>K</w:t>
      </w:r>
      <w:r w:rsidR="00FE5FEB" w:rsidRPr="00FE5FEB">
        <w:t>işinin girişim yetenekleriyle, iş girişimciliği kavramlarının gelişmesi amacıyla</w:t>
      </w:r>
      <w:r w:rsidR="00607148">
        <w:t xml:space="preserve"> oluşturulan programla aynı zamanda öğrencilerimize</w:t>
      </w:r>
      <w:r w:rsidR="00A945AA">
        <w:t>,</w:t>
      </w:r>
      <w:r w:rsidR="00607148">
        <w:t xml:space="preserve"> </w:t>
      </w:r>
      <w:r w:rsidR="00A945AA">
        <w:t xml:space="preserve">TÜGİAD kapsamında </w:t>
      </w:r>
      <w:r w:rsidR="00607148">
        <w:t xml:space="preserve">alanları ile ilgili sektörel bağlantılara ulaşma </w:t>
      </w:r>
      <w:r w:rsidR="00607148" w:rsidRPr="00FE5FEB">
        <w:t>imkânı</w:t>
      </w:r>
      <w:r w:rsidR="00607148">
        <w:t xml:space="preserve"> tanınacaktır.</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1.Hafta</w:t>
      </w:r>
      <w:r w:rsidR="00DE28BF">
        <w:rPr>
          <w:rStyle w:val="Gl"/>
          <w:rFonts w:ascii="Helvetica Neue" w:hAnsi="Helvetica Neue"/>
          <w:sz w:val="20"/>
          <w:szCs w:val="20"/>
        </w:rPr>
        <w:t xml:space="preserve"> (30</w:t>
      </w:r>
      <w:r>
        <w:rPr>
          <w:rStyle w:val="Gl"/>
          <w:rFonts w:ascii="Helvetica Neue" w:hAnsi="Helvetica Neue"/>
          <w:sz w:val="20"/>
          <w:szCs w:val="20"/>
        </w:rPr>
        <w:t>.11.2023</w:t>
      </w:r>
      <w:r w:rsidR="00DE28BF">
        <w:rPr>
          <w:rStyle w:val="Gl"/>
          <w:rFonts w:ascii="Helvetica Neue" w:hAnsi="Helvetica Neue"/>
          <w:sz w:val="20"/>
          <w:szCs w:val="20"/>
        </w:rPr>
        <w:t xml:space="preserve"> 14:00-16:00</w:t>
      </w:r>
      <w:r>
        <w:rPr>
          <w:rStyle w:val="Gl"/>
          <w:rFonts w:ascii="Helvetica Neue" w:hAnsi="Helvetica Neue"/>
          <w:sz w:val="20"/>
          <w:szCs w:val="20"/>
        </w:rPr>
        <w:t>-Serkan Can Zengin Tügiad Eskişehir Şube Başkanı)</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 xml:space="preserve">Konu: 21.yüzyıl Becerileri Nelerdir? (7 Survival Skills) </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21.yüzyıl neler getirdi? 21.yüzyıl insanından beklentiler. 21.yüzyıl iletişiminde ve becerilerinde bireyden beklentiler neler? 7 yaşamsal beceri nedir? bu sorulara cevap verebilmek ve öğrenmek. 21.yüzyıl İnsanından Beklentiler (21.yüzyıl İletişiminde Bireyden Beklentiler 21.yüzyıl Becerilerinde Bireyden Beklentiler)</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2.Hafta</w:t>
      </w:r>
      <w:r w:rsidR="00DE28BF">
        <w:rPr>
          <w:rStyle w:val="Gl"/>
          <w:rFonts w:ascii="Helvetica Neue" w:hAnsi="Helvetica Neue"/>
          <w:sz w:val="20"/>
          <w:szCs w:val="20"/>
        </w:rPr>
        <w:t xml:space="preserve"> (07</w:t>
      </w:r>
      <w:r>
        <w:rPr>
          <w:rStyle w:val="Gl"/>
          <w:rFonts w:ascii="Helvetica Neue" w:hAnsi="Helvetica Neue"/>
          <w:sz w:val="20"/>
          <w:szCs w:val="20"/>
        </w:rPr>
        <w:t>.12.2023-</w:t>
      </w:r>
      <w:r w:rsidR="00DE28BF">
        <w:rPr>
          <w:rStyle w:val="Gl"/>
          <w:rFonts w:ascii="Helvetica Neue" w:hAnsi="Helvetica Neue"/>
          <w:sz w:val="20"/>
          <w:szCs w:val="20"/>
        </w:rPr>
        <w:t xml:space="preserve"> 14:00-16:00 </w:t>
      </w:r>
      <w:r>
        <w:rPr>
          <w:rStyle w:val="Gl"/>
          <w:rFonts w:ascii="Helvetica Neue" w:hAnsi="Helvetica Neue"/>
          <w:sz w:val="20"/>
          <w:szCs w:val="20"/>
        </w:rPr>
        <w:t>Serkan Can Zengin Tügiad Eskişehir Şube Başkanı)</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Konu: Sözlü ve Yazılı İletişim / Yaratıcılık ve İnovasyon</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Günümüzde girişimci insanın en önemli yeteneklerinden bir tanesi sözlü ve yazılı iletişimdir. 21.yüzyıl insanından sözlü ve yazılı iletişimde neler bekleniyor bunları öğrenmek ve hayata nasıl uyarlanacağını bilmek. İletişimde yaratıcılık kavramları nelerdir nasıl uygulanır bilmek.</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3.Hafta</w:t>
      </w:r>
      <w:r w:rsidR="00DE28BF">
        <w:rPr>
          <w:rStyle w:val="Gl"/>
          <w:rFonts w:ascii="Helvetica Neue" w:hAnsi="Helvetica Neue"/>
          <w:sz w:val="20"/>
          <w:szCs w:val="20"/>
        </w:rPr>
        <w:t xml:space="preserve"> (14</w:t>
      </w:r>
      <w:r>
        <w:rPr>
          <w:rStyle w:val="Gl"/>
          <w:rFonts w:ascii="Helvetica Neue" w:hAnsi="Helvetica Neue"/>
          <w:sz w:val="20"/>
          <w:szCs w:val="20"/>
        </w:rPr>
        <w:t>.12.2023</w:t>
      </w:r>
      <w:r w:rsidR="00DE28BF">
        <w:rPr>
          <w:rStyle w:val="Gl"/>
          <w:rFonts w:ascii="Helvetica Neue" w:hAnsi="Helvetica Neue"/>
          <w:sz w:val="20"/>
          <w:szCs w:val="20"/>
        </w:rPr>
        <w:t xml:space="preserve"> 14:00-16:00 </w:t>
      </w:r>
      <w:r>
        <w:rPr>
          <w:rStyle w:val="Gl"/>
          <w:rFonts w:ascii="Helvetica Neue" w:hAnsi="Helvetica Neue"/>
          <w:sz w:val="20"/>
          <w:szCs w:val="20"/>
        </w:rPr>
        <w:t>-Erkan GÜRAL-Kütahya Seramik Yönetim Kurulu Başkanı)</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Konu: Network ve Yenilik Yaşam Döngüsü / Fikir Yayılım Prensibi</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Günümüzün en önemli kavramlarından birisi olan profesyonel ilişki ağı yönetiminin nasıl yapılacağını öğrenir. Bir hedefe ulaşmak için network kullanmayı, gerekiyorsa o networke ulaşmayı bilir.</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4.Hafta</w:t>
      </w:r>
      <w:r w:rsidR="00DE28BF">
        <w:rPr>
          <w:rStyle w:val="Gl"/>
          <w:rFonts w:ascii="Helvetica Neue" w:hAnsi="Helvetica Neue"/>
          <w:sz w:val="20"/>
          <w:szCs w:val="20"/>
        </w:rPr>
        <w:t xml:space="preserve"> – (21</w:t>
      </w:r>
      <w:r>
        <w:rPr>
          <w:rStyle w:val="Gl"/>
          <w:rFonts w:ascii="Helvetica Neue" w:hAnsi="Helvetica Neue"/>
          <w:sz w:val="20"/>
          <w:szCs w:val="20"/>
        </w:rPr>
        <w:t>.1</w:t>
      </w:r>
      <w:r w:rsidR="00DE28BF">
        <w:rPr>
          <w:rStyle w:val="Gl"/>
          <w:rFonts w:ascii="Helvetica Neue" w:hAnsi="Helvetica Neue"/>
          <w:sz w:val="20"/>
          <w:szCs w:val="20"/>
        </w:rPr>
        <w:t>2.2023 14:00-16:00</w:t>
      </w:r>
      <w:r>
        <w:rPr>
          <w:rStyle w:val="Gl"/>
          <w:rFonts w:ascii="Helvetica Neue" w:hAnsi="Helvetica Neue"/>
          <w:sz w:val="20"/>
          <w:szCs w:val="20"/>
        </w:rPr>
        <w:t xml:space="preserve"> – Gürkan YILDIRIM TÜGİAD Yönetim Kurulu Başkanı)</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Konu: Girişim ve Girişimcilik / İş ve Sosyal Girişimcilik</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Girişim insanı nasıl olunur? Girişimci insan beyninin özellikleri nedir? Bir insanın girişimci yetkinliklerine ve yaşam biçimine sahip olabilmesi için kendini nasıl hazırlamalı, nelere dikkat etmeli bunları öğrenmek. Sosyal girişimcilik tanımı, sosyal girişimciliğin insan hayatına etkileri, iş girişimciliği ile sosyal girişimcilik arasındaki benzerlikler/farkları öğrenmek.</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5.Hafta</w:t>
      </w:r>
      <w:r w:rsidR="00DE28BF">
        <w:rPr>
          <w:rStyle w:val="Gl"/>
          <w:rFonts w:ascii="Helvetica Neue" w:hAnsi="Helvetica Neue"/>
          <w:sz w:val="20"/>
          <w:szCs w:val="20"/>
        </w:rPr>
        <w:t xml:space="preserve"> (28</w:t>
      </w:r>
      <w:r>
        <w:rPr>
          <w:rStyle w:val="Gl"/>
          <w:rFonts w:ascii="Helvetica Neue" w:hAnsi="Helvetica Neue"/>
          <w:sz w:val="20"/>
          <w:szCs w:val="20"/>
        </w:rPr>
        <w:t>.1</w:t>
      </w:r>
      <w:r w:rsidR="00DE28BF">
        <w:rPr>
          <w:rStyle w:val="Gl"/>
          <w:rFonts w:ascii="Helvetica Neue" w:hAnsi="Helvetica Neue"/>
          <w:sz w:val="20"/>
          <w:szCs w:val="20"/>
        </w:rPr>
        <w:t xml:space="preserve">2.2023 14:00-16:00 </w:t>
      </w:r>
      <w:r>
        <w:rPr>
          <w:rStyle w:val="Gl"/>
          <w:rFonts w:ascii="Helvetica Neue" w:hAnsi="Helvetica Neue"/>
          <w:sz w:val="20"/>
          <w:szCs w:val="20"/>
        </w:rPr>
        <w:t xml:space="preserve"> – TÜGİAD Yönetim Kurulu Üyeleri)</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Konu: Girişimcilik Çeşitleri: Yaratıcı, Fırsat, Tamamlayıcı Girişimcilik ve Girişimcilik Kültürü</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Girişimcilik Çeşitleri Nelerdir? Yaratıcı Girişimcilik, Tamamlayıcı Girişimcilik ve Fırsat Girişimciliği nedir? Farkları nelerdir?</w:t>
      </w:r>
    </w:p>
    <w:p w:rsidR="002F59B5" w:rsidRPr="00580A7B" w:rsidRDefault="002F59B5" w:rsidP="002F59B5">
      <w:pPr>
        <w:pStyle w:val="NormalWeb"/>
        <w:jc w:val="both"/>
        <w:rPr>
          <w:rStyle w:val="Gl"/>
          <w:rFonts w:ascii="Helvetica Neue" w:hAnsi="Helvetica Neue"/>
          <w:sz w:val="20"/>
          <w:szCs w:val="20"/>
        </w:rPr>
      </w:pPr>
      <w:r w:rsidRPr="00580A7B">
        <w:rPr>
          <w:rStyle w:val="Gl"/>
          <w:rFonts w:ascii="Helvetica Neue" w:hAnsi="Helvetica Neue"/>
          <w:sz w:val="20"/>
          <w:szCs w:val="20"/>
        </w:rPr>
        <w:t>6.Hafta</w:t>
      </w:r>
      <w:r w:rsidR="00DE28BF">
        <w:rPr>
          <w:rStyle w:val="Gl"/>
          <w:rFonts w:ascii="Helvetica Neue" w:hAnsi="Helvetica Neue"/>
          <w:sz w:val="20"/>
          <w:szCs w:val="20"/>
        </w:rPr>
        <w:t xml:space="preserve"> (04.01</w:t>
      </w:r>
      <w:r>
        <w:rPr>
          <w:rStyle w:val="Gl"/>
          <w:rFonts w:ascii="Helvetica Neue" w:hAnsi="Helvetica Neue"/>
          <w:sz w:val="20"/>
          <w:szCs w:val="20"/>
        </w:rPr>
        <w:t xml:space="preserve">.2024 </w:t>
      </w:r>
      <w:r w:rsidR="00DE28BF">
        <w:rPr>
          <w:rStyle w:val="Gl"/>
          <w:rFonts w:ascii="Helvetica Neue" w:hAnsi="Helvetica Neue"/>
          <w:sz w:val="20"/>
          <w:szCs w:val="20"/>
        </w:rPr>
        <w:t xml:space="preserve"> 14:00-16:00 </w:t>
      </w:r>
      <w:r>
        <w:rPr>
          <w:rStyle w:val="Gl"/>
          <w:rFonts w:ascii="Helvetica Neue" w:hAnsi="Helvetica Neue"/>
          <w:sz w:val="20"/>
          <w:szCs w:val="20"/>
        </w:rPr>
        <w:t>– Serkan Can ZENGİN)</w:t>
      </w:r>
    </w:p>
    <w:p w:rsidR="002F59B5" w:rsidRPr="00580A7B" w:rsidRDefault="002F59B5" w:rsidP="002F59B5">
      <w:pPr>
        <w:pStyle w:val="NormalWeb"/>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Konu: SWOT Analizi ve SMART Hedefleme</w:t>
      </w:r>
    </w:p>
    <w:p w:rsidR="002F59B5" w:rsidRDefault="002F59B5" w:rsidP="002F59B5">
      <w:pPr>
        <w:pStyle w:val="NormalWeb"/>
        <w:spacing w:before="0" w:beforeAutospacing="0" w:after="0" w:afterAutospacing="0"/>
        <w:jc w:val="both"/>
        <w:rPr>
          <w:rStyle w:val="Gl"/>
          <w:rFonts w:ascii="Helvetica Neue" w:hAnsi="Helvetica Neue"/>
          <w:b w:val="0"/>
          <w:bCs w:val="0"/>
          <w:sz w:val="20"/>
          <w:szCs w:val="20"/>
        </w:rPr>
      </w:pPr>
      <w:r w:rsidRPr="00580A7B">
        <w:rPr>
          <w:rStyle w:val="Gl"/>
          <w:rFonts w:ascii="Helvetica Neue" w:hAnsi="Helvetica Neue"/>
          <w:b w:val="0"/>
          <w:bCs w:val="0"/>
          <w:sz w:val="20"/>
          <w:szCs w:val="20"/>
        </w:rPr>
        <w:t>Kazanım: Fikirlerin, projelerin veya alınacak kararların piyasadaki durumlarının analizlerini önceden yapabilme, bunlarla ilgili somut bir hazırlık sürecini yürütebilmeyi öğrenme. Proje yönetiminde hedefleri tanımlamayı öğrenme. SMART Hedefler, somutlaştırılmış ve belirli hedefler olarak tanımlanır. SMART hedef belirleme, hedeflere ulaşmak için net kilometre taşları ve tahmini bir zaman çizelgesi ile belirli bir hedefe doğru doğrulanabilir bir yörünge oluşturur. Smart hedef belirlemeyi öğrenme.</w:t>
      </w:r>
    </w:p>
    <w:p w:rsidR="00607148" w:rsidRDefault="00607148" w:rsidP="002F59B5">
      <w:pPr>
        <w:pStyle w:val="NormalWeb"/>
        <w:spacing w:before="0" w:beforeAutospacing="0" w:after="0" w:afterAutospacing="0"/>
        <w:jc w:val="both"/>
        <w:rPr>
          <w:rStyle w:val="Gl"/>
          <w:rFonts w:ascii="Helvetica Neue" w:hAnsi="Helvetica Neue"/>
          <w:b w:val="0"/>
          <w:bCs w:val="0"/>
          <w:sz w:val="20"/>
          <w:szCs w:val="20"/>
        </w:rPr>
      </w:pPr>
    </w:p>
    <w:p w:rsidR="00607148" w:rsidRPr="00AD2672" w:rsidRDefault="00607148" w:rsidP="002F59B5">
      <w:pPr>
        <w:pStyle w:val="NormalWeb"/>
        <w:spacing w:before="0" w:beforeAutospacing="0" w:after="0" w:afterAutospacing="0"/>
        <w:jc w:val="both"/>
        <w:rPr>
          <w:rFonts w:ascii="Helvetica Neue" w:hAnsi="Helvetica Neue"/>
          <w:sz w:val="20"/>
          <w:szCs w:val="20"/>
        </w:rPr>
      </w:pPr>
      <w:r>
        <w:rPr>
          <w:rStyle w:val="Gl"/>
          <w:rFonts w:ascii="Helvetica Neue" w:hAnsi="Helvetica Neue"/>
          <w:b w:val="0"/>
          <w:bCs w:val="0"/>
          <w:sz w:val="20"/>
          <w:szCs w:val="20"/>
        </w:rPr>
        <w:t>Programa üniversitemizin ön</w:t>
      </w:r>
      <w:r w:rsidR="00A945AA">
        <w:rPr>
          <w:rStyle w:val="Gl"/>
          <w:rFonts w:ascii="Helvetica Neue" w:hAnsi="Helvetica Neue"/>
          <w:b w:val="0"/>
          <w:bCs w:val="0"/>
          <w:sz w:val="20"/>
          <w:szCs w:val="20"/>
        </w:rPr>
        <w:t xml:space="preserve"> </w:t>
      </w:r>
      <w:r>
        <w:rPr>
          <w:rStyle w:val="Gl"/>
          <w:rFonts w:ascii="Helvetica Neue" w:hAnsi="Helvetica Neue"/>
          <w:b w:val="0"/>
          <w:bCs w:val="0"/>
          <w:sz w:val="20"/>
          <w:szCs w:val="20"/>
        </w:rPr>
        <w:t>lisans, lisan ve lisansüstü düzeylerinde</w:t>
      </w:r>
      <w:r w:rsidR="003516AF">
        <w:rPr>
          <w:rStyle w:val="Gl"/>
          <w:rFonts w:ascii="Helvetica Neue" w:hAnsi="Helvetica Neue"/>
          <w:b w:val="0"/>
          <w:bCs w:val="0"/>
          <w:sz w:val="20"/>
          <w:szCs w:val="20"/>
        </w:rPr>
        <w:t xml:space="preserve"> </w:t>
      </w:r>
      <w:r w:rsidR="00A945AA">
        <w:rPr>
          <w:rStyle w:val="Gl"/>
          <w:rFonts w:ascii="Helvetica Neue" w:hAnsi="Helvetica Neue"/>
          <w:b w:val="0"/>
          <w:bCs w:val="0"/>
          <w:sz w:val="20"/>
          <w:szCs w:val="20"/>
        </w:rPr>
        <w:t>öğrenim gören</w:t>
      </w:r>
      <w:r w:rsidR="003516AF">
        <w:rPr>
          <w:rStyle w:val="Gl"/>
          <w:rFonts w:ascii="Helvetica Neue" w:hAnsi="Helvetica Neue"/>
          <w:b w:val="0"/>
          <w:bCs w:val="0"/>
          <w:sz w:val="20"/>
          <w:szCs w:val="20"/>
        </w:rPr>
        <w:t xml:space="preserve"> öğrencileri</w:t>
      </w:r>
      <w:r w:rsidR="00A945AA">
        <w:rPr>
          <w:rStyle w:val="Gl"/>
          <w:rFonts w:ascii="Helvetica Neue" w:hAnsi="Helvetica Neue"/>
          <w:b w:val="0"/>
          <w:bCs w:val="0"/>
          <w:sz w:val="20"/>
          <w:szCs w:val="20"/>
        </w:rPr>
        <w:t xml:space="preserve"> sınıf ve bölüm ayrımı olmaksızın </w:t>
      </w:r>
      <w:r w:rsidR="00A5054D">
        <w:rPr>
          <w:rStyle w:val="Gl"/>
          <w:rFonts w:ascii="Helvetica Neue" w:hAnsi="Helvetica Neue"/>
          <w:b w:val="0"/>
          <w:bCs w:val="0"/>
          <w:sz w:val="20"/>
          <w:szCs w:val="20"/>
        </w:rPr>
        <w:t xml:space="preserve"> </w:t>
      </w:r>
      <w:r w:rsidR="003516AF">
        <w:rPr>
          <w:rStyle w:val="Gl"/>
          <w:rFonts w:ascii="Helvetica Neue" w:hAnsi="Helvetica Neue"/>
          <w:b w:val="0"/>
          <w:bCs w:val="0"/>
          <w:sz w:val="20"/>
          <w:szCs w:val="20"/>
        </w:rPr>
        <w:t xml:space="preserve"> </w:t>
      </w:r>
      <w:r w:rsidR="00AD2672" w:rsidRPr="00AD2672">
        <w:rPr>
          <w:rStyle w:val="Gl"/>
          <w:rFonts w:ascii="Helvetica Neue" w:hAnsi="Helvetica Neue"/>
          <w:b w:val="0"/>
          <w:bCs w:val="0"/>
          <w:sz w:val="20"/>
          <w:szCs w:val="20"/>
        </w:rPr>
        <w:t xml:space="preserve">https://forms.gle/NpmHkcKCahvyVfL76 </w:t>
      </w:r>
      <w:r w:rsidR="00A5054D">
        <w:rPr>
          <w:rStyle w:val="Gl"/>
          <w:rFonts w:ascii="Helvetica Neue" w:hAnsi="Helvetica Neue"/>
          <w:b w:val="0"/>
          <w:bCs w:val="0"/>
          <w:sz w:val="20"/>
          <w:szCs w:val="20"/>
        </w:rPr>
        <w:t xml:space="preserve"> </w:t>
      </w:r>
      <w:r w:rsidR="00AD2672">
        <w:rPr>
          <w:rStyle w:val="Gl"/>
          <w:rFonts w:ascii="Helvetica Neue" w:hAnsi="Helvetica Neue"/>
          <w:b w:val="0"/>
          <w:bCs w:val="0"/>
          <w:sz w:val="20"/>
          <w:szCs w:val="20"/>
        </w:rPr>
        <w:t xml:space="preserve"> </w:t>
      </w:r>
      <w:r w:rsidR="003516AF">
        <w:rPr>
          <w:rStyle w:val="Gl"/>
          <w:rFonts w:ascii="Helvetica Neue" w:hAnsi="Helvetica Neue"/>
          <w:b w:val="0"/>
          <w:bCs w:val="0"/>
          <w:sz w:val="20"/>
          <w:szCs w:val="20"/>
        </w:rPr>
        <w:t>bağlantısı üzerinden 28.11.2023 tarihi saat 23:59’a kadar başvuru yapabilirler. Programın tamamı yüz</w:t>
      </w:r>
      <w:r w:rsidR="00AD2672">
        <w:rPr>
          <w:rStyle w:val="Gl"/>
          <w:rFonts w:ascii="Helvetica Neue" w:hAnsi="Helvetica Neue"/>
          <w:b w:val="0"/>
          <w:bCs w:val="0"/>
          <w:sz w:val="20"/>
          <w:szCs w:val="20"/>
        </w:rPr>
        <w:t xml:space="preserve"> yüze gerçek</w:t>
      </w:r>
      <w:r w:rsidR="003516AF">
        <w:rPr>
          <w:rStyle w:val="Gl"/>
          <w:rFonts w:ascii="Helvetica Neue" w:hAnsi="Helvetica Neue"/>
          <w:b w:val="0"/>
          <w:bCs w:val="0"/>
          <w:sz w:val="20"/>
          <w:szCs w:val="20"/>
        </w:rPr>
        <w:t>leştir</w:t>
      </w:r>
      <w:r w:rsidR="00AD2672">
        <w:rPr>
          <w:rStyle w:val="Gl"/>
          <w:rFonts w:ascii="Helvetica Neue" w:hAnsi="Helvetica Neue"/>
          <w:b w:val="0"/>
          <w:bCs w:val="0"/>
          <w:sz w:val="20"/>
          <w:szCs w:val="20"/>
        </w:rPr>
        <w:t>i</w:t>
      </w:r>
      <w:r w:rsidR="003516AF">
        <w:rPr>
          <w:rStyle w:val="Gl"/>
          <w:rFonts w:ascii="Helvetica Neue" w:hAnsi="Helvetica Neue"/>
          <w:b w:val="0"/>
          <w:bCs w:val="0"/>
          <w:sz w:val="20"/>
          <w:szCs w:val="20"/>
        </w:rPr>
        <w:t>lecek ve %70 devam şartını yerine getiren öğrencilerimize program sonunda katılım</w:t>
      </w:r>
      <w:r w:rsidR="00A5054D">
        <w:rPr>
          <w:rStyle w:val="Gl"/>
          <w:rFonts w:ascii="Helvetica Neue" w:hAnsi="Helvetica Neue"/>
          <w:b w:val="0"/>
          <w:bCs w:val="0"/>
          <w:sz w:val="20"/>
          <w:szCs w:val="20"/>
        </w:rPr>
        <w:t xml:space="preserve"> belgesi</w:t>
      </w:r>
      <w:r w:rsidR="003516AF">
        <w:rPr>
          <w:rStyle w:val="Gl"/>
          <w:rFonts w:ascii="Helvetica Neue" w:hAnsi="Helvetica Neue"/>
          <w:b w:val="0"/>
          <w:bCs w:val="0"/>
          <w:sz w:val="20"/>
          <w:szCs w:val="20"/>
        </w:rPr>
        <w:t xml:space="preserve"> verilecektir.  </w:t>
      </w:r>
    </w:p>
    <w:sectPr w:rsidR="00607148" w:rsidRPr="00AD2672" w:rsidSect="000518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EB"/>
    <w:rsid w:val="00051875"/>
    <w:rsid w:val="00257E0A"/>
    <w:rsid w:val="002F59B5"/>
    <w:rsid w:val="003516AF"/>
    <w:rsid w:val="003C691A"/>
    <w:rsid w:val="00607148"/>
    <w:rsid w:val="008D2838"/>
    <w:rsid w:val="00A5054D"/>
    <w:rsid w:val="00A945AA"/>
    <w:rsid w:val="00AD2672"/>
    <w:rsid w:val="00C4055A"/>
    <w:rsid w:val="00DE28BF"/>
    <w:rsid w:val="00EB04A5"/>
    <w:rsid w:val="00FE5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12383-8E2A-EE4A-AF2D-73F0154E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59B5"/>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2F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Füsun ADAR</cp:lastModifiedBy>
  <cp:revision>2</cp:revision>
  <cp:lastPrinted>2023-11-23T11:16:00Z</cp:lastPrinted>
  <dcterms:created xsi:type="dcterms:W3CDTF">2023-11-23T12:20:00Z</dcterms:created>
  <dcterms:modified xsi:type="dcterms:W3CDTF">2023-11-23T12:20:00Z</dcterms:modified>
</cp:coreProperties>
</file>